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4" w:type="pct"/>
        <w:tblCellSpacing w:w="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1"/>
        <w:gridCol w:w="2762"/>
        <w:gridCol w:w="2467"/>
        <w:gridCol w:w="654"/>
        <w:gridCol w:w="1417"/>
      </w:tblGrid>
      <w:tr w:rsidR="00DB0F08" w:rsidTr="00EA21A7">
        <w:trPr>
          <w:trHeight w:val="318"/>
          <w:tblCellSpacing w:w="15" w:type="dxa"/>
        </w:trPr>
        <w:tc>
          <w:tcPr>
            <w:tcW w:w="10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F08" w:rsidRDefault="00DB0F08">
            <w:pPr>
              <w:jc w:val="center"/>
              <w:rPr>
                <w:sz w:val="15"/>
                <w:szCs w:val="15"/>
              </w:rPr>
            </w:pPr>
            <w:r>
              <w:rPr>
                <w:rStyle w:val="Gl"/>
                <w:sz w:val="16"/>
                <w:szCs w:val="16"/>
              </w:rPr>
              <w:t>Tarih</w:t>
            </w:r>
          </w:p>
        </w:tc>
        <w:tc>
          <w:tcPr>
            <w:tcW w:w="14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F08" w:rsidRDefault="00DB0F08">
            <w:pPr>
              <w:jc w:val="center"/>
              <w:rPr>
                <w:sz w:val="15"/>
                <w:szCs w:val="15"/>
              </w:rPr>
            </w:pPr>
            <w:r>
              <w:rPr>
                <w:rStyle w:val="Gl"/>
                <w:sz w:val="16"/>
                <w:szCs w:val="16"/>
              </w:rPr>
              <w:t>Konu</w:t>
            </w:r>
          </w:p>
        </w:tc>
        <w:tc>
          <w:tcPr>
            <w:tcW w:w="132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F08" w:rsidRDefault="00DB0F08">
            <w:pPr>
              <w:jc w:val="center"/>
              <w:rPr>
                <w:sz w:val="15"/>
                <w:szCs w:val="15"/>
              </w:rPr>
            </w:pPr>
            <w:r>
              <w:rPr>
                <w:rStyle w:val="Gl"/>
                <w:sz w:val="16"/>
                <w:szCs w:val="16"/>
              </w:rPr>
              <w:t>Eğitimci</w:t>
            </w:r>
          </w:p>
        </w:tc>
        <w:tc>
          <w:tcPr>
            <w:tcW w:w="3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F08" w:rsidRDefault="00DB0F08">
            <w:pPr>
              <w:jc w:val="center"/>
              <w:rPr>
                <w:sz w:val="15"/>
                <w:szCs w:val="15"/>
              </w:rPr>
            </w:pPr>
            <w:r>
              <w:rPr>
                <w:rStyle w:val="Gl"/>
                <w:sz w:val="16"/>
                <w:szCs w:val="16"/>
              </w:rPr>
              <w:t>Ücret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rStyle w:val="Gl"/>
                <w:sz w:val="16"/>
                <w:szCs w:val="16"/>
              </w:rPr>
              <w:t>(TL)</w:t>
            </w:r>
          </w:p>
        </w:tc>
        <w:tc>
          <w:tcPr>
            <w:tcW w:w="74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F08" w:rsidRDefault="00DB0F08">
            <w:pPr>
              <w:jc w:val="center"/>
              <w:rPr>
                <w:sz w:val="15"/>
                <w:szCs w:val="15"/>
              </w:rPr>
            </w:pPr>
            <w:r>
              <w:rPr>
                <w:rStyle w:val="Gl"/>
                <w:sz w:val="16"/>
                <w:szCs w:val="16"/>
              </w:rPr>
              <w:t>Program</w:t>
            </w:r>
          </w:p>
        </w:tc>
      </w:tr>
      <w:tr w:rsidR="00DB0F08" w:rsidTr="00EA21A7">
        <w:trPr>
          <w:trHeight w:val="1564"/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F08" w:rsidRDefault="00DB0F08">
            <w:pPr>
              <w:pStyle w:val="NormalWeb"/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12 Haziran 2014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F08" w:rsidRDefault="00EA21A7">
            <w:pPr>
              <w:pStyle w:val="NormalWeb"/>
              <w:jc w:val="center"/>
              <w:rPr>
                <w:sz w:val="15"/>
                <w:szCs w:val="15"/>
              </w:rPr>
            </w:pPr>
            <w:hyperlink r:id="rId5" w:history="1">
              <w:r w:rsidR="00DB0F08">
                <w:rPr>
                  <w:rStyle w:val="Kpr"/>
                  <w:sz w:val="16"/>
                  <w:szCs w:val="16"/>
                </w:rPr>
                <w:t>Vergi, Muhasebe ve TTK Açısından E-Fatura, E-Defter, E-İmza, E-Arşiv Uygulamaları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F08" w:rsidRDefault="00DB0F08">
            <w:pPr>
              <w:pStyle w:val="NormalWeb"/>
              <w:jc w:val="center"/>
              <w:rPr>
                <w:sz w:val="15"/>
                <w:szCs w:val="15"/>
              </w:rPr>
            </w:pPr>
            <w:r>
              <w:rPr>
                <w:rStyle w:val="Gl"/>
                <w:sz w:val="16"/>
                <w:szCs w:val="16"/>
              </w:rPr>
              <w:t>Uğur DOĞAN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Gelir İdaresi Başkanlığı Eski Daire Başkanı</w:t>
            </w:r>
          </w:p>
          <w:p w:rsidR="00DB0F08" w:rsidRDefault="00DB0F08">
            <w:pPr>
              <w:pStyle w:val="NormalWeb"/>
              <w:jc w:val="center"/>
              <w:rPr>
                <w:sz w:val="15"/>
                <w:szCs w:val="15"/>
              </w:rPr>
            </w:pPr>
            <w:r>
              <w:rPr>
                <w:rStyle w:val="Gl"/>
                <w:sz w:val="16"/>
                <w:szCs w:val="16"/>
              </w:rPr>
              <w:t>Ercan İsmail ÜNAL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Yeminli Mali Müşavir</w:t>
            </w:r>
          </w:p>
          <w:p w:rsidR="00DB0F08" w:rsidRDefault="00DB0F08">
            <w:pPr>
              <w:pStyle w:val="NormalWeb"/>
              <w:jc w:val="center"/>
              <w:rPr>
                <w:sz w:val="15"/>
                <w:szCs w:val="15"/>
              </w:rPr>
            </w:pPr>
            <w:r>
              <w:rPr>
                <w:rStyle w:val="Gl"/>
                <w:sz w:val="16"/>
                <w:szCs w:val="16"/>
              </w:rPr>
              <w:t>Sırrı ÖZDEMİR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SMMM Bağımsız Denetçi, </w:t>
            </w:r>
            <w:r>
              <w:rPr>
                <w:sz w:val="16"/>
                <w:szCs w:val="16"/>
              </w:rPr>
              <w:br/>
              <w:t>Yazılım Analisti</w:t>
            </w:r>
          </w:p>
          <w:p w:rsidR="00DB0F08" w:rsidRDefault="00DB0F08">
            <w:pPr>
              <w:pStyle w:val="NormalWeb"/>
              <w:jc w:val="center"/>
              <w:rPr>
                <w:sz w:val="15"/>
                <w:szCs w:val="15"/>
              </w:rPr>
            </w:pPr>
            <w:r>
              <w:rPr>
                <w:rStyle w:val="Gl"/>
                <w:sz w:val="16"/>
                <w:szCs w:val="16"/>
              </w:rPr>
              <w:t>Akar SELÇİK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E-Defter Yazılım Uzmanı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F08" w:rsidRDefault="00DB0F08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F08" w:rsidRDefault="00EA21A7">
            <w:pPr>
              <w:pStyle w:val="NormalWeb"/>
              <w:jc w:val="center"/>
              <w:rPr>
                <w:sz w:val="15"/>
                <w:szCs w:val="15"/>
              </w:rPr>
            </w:pPr>
            <w:hyperlink r:id="rId6" w:tgtFrame="_blank" w:history="1">
              <w:r w:rsidR="00DB0F08">
                <w:rPr>
                  <w:rStyle w:val="Kpr"/>
                  <w:sz w:val="16"/>
                  <w:szCs w:val="16"/>
                </w:rPr>
                <w:t>Program</w:t>
              </w:r>
            </w:hyperlink>
          </w:p>
        </w:tc>
      </w:tr>
      <w:tr w:rsidR="00DB0F08" w:rsidTr="00EA21A7">
        <w:trPr>
          <w:trHeight w:val="484"/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F08" w:rsidRDefault="00DB0F08">
            <w:pPr>
              <w:pStyle w:val="NormalWeb"/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16 Haziran 2014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F08" w:rsidRDefault="00EA21A7">
            <w:pPr>
              <w:pStyle w:val="NormalWeb"/>
              <w:jc w:val="center"/>
              <w:rPr>
                <w:sz w:val="15"/>
                <w:szCs w:val="15"/>
              </w:rPr>
            </w:pPr>
            <w:hyperlink r:id="rId7" w:history="1">
              <w:r w:rsidR="00DB0F08">
                <w:rPr>
                  <w:rStyle w:val="Kpr"/>
                  <w:sz w:val="16"/>
                  <w:szCs w:val="16"/>
                </w:rPr>
                <w:t>Gümrük Mevzuatı ve Uygulamaları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F08" w:rsidRDefault="00DB0F08">
            <w:pPr>
              <w:pStyle w:val="NormalWeb"/>
              <w:jc w:val="center"/>
              <w:rPr>
                <w:sz w:val="15"/>
                <w:szCs w:val="15"/>
              </w:rPr>
            </w:pPr>
            <w:r>
              <w:rPr>
                <w:rStyle w:val="Gl"/>
                <w:sz w:val="16"/>
                <w:szCs w:val="16"/>
              </w:rPr>
              <w:t>Murat PALAOĞLU</w:t>
            </w:r>
            <w:r>
              <w:rPr>
                <w:sz w:val="16"/>
                <w:szCs w:val="16"/>
              </w:rPr>
              <w:br/>
              <w:t>Gümrük E. Başmüfettişi KPMG Gümrük ve Dış Ticaret Direktörü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F08" w:rsidRDefault="00DB0F08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F08" w:rsidRDefault="00EA21A7">
            <w:pPr>
              <w:pStyle w:val="NormalWeb"/>
              <w:jc w:val="center"/>
              <w:rPr>
                <w:sz w:val="15"/>
                <w:szCs w:val="15"/>
              </w:rPr>
            </w:pPr>
            <w:hyperlink r:id="rId8" w:tgtFrame="_blank" w:history="1">
              <w:r w:rsidR="00DB0F08">
                <w:rPr>
                  <w:rStyle w:val="Kpr"/>
                  <w:sz w:val="16"/>
                  <w:szCs w:val="16"/>
                </w:rPr>
                <w:t>Program</w:t>
              </w:r>
            </w:hyperlink>
          </w:p>
        </w:tc>
      </w:tr>
      <w:tr w:rsidR="00DB0F08" w:rsidTr="00EA21A7">
        <w:trPr>
          <w:trHeight w:val="471"/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F08" w:rsidRDefault="00DB0F08">
            <w:pPr>
              <w:pStyle w:val="NormalWeb"/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17 Haziran 2014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F08" w:rsidRDefault="00EA21A7">
            <w:pPr>
              <w:pStyle w:val="NormalWeb"/>
              <w:jc w:val="center"/>
              <w:rPr>
                <w:sz w:val="15"/>
                <w:szCs w:val="15"/>
              </w:rPr>
            </w:pPr>
            <w:hyperlink r:id="rId9" w:history="1">
              <w:r w:rsidR="00DB0F08">
                <w:rPr>
                  <w:rStyle w:val="Kpr"/>
                  <w:sz w:val="16"/>
                  <w:szCs w:val="16"/>
                </w:rPr>
                <w:t>Temel Akreditif İşlemleri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F08" w:rsidRDefault="00DB0F08">
            <w:pPr>
              <w:pStyle w:val="NormalWeb"/>
              <w:jc w:val="center"/>
              <w:rPr>
                <w:sz w:val="15"/>
                <w:szCs w:val="15"/>
              </w:rPr>
            </w:pPr>
            <w:r>
              <w:rPr>
                <w:rStyle w:val="Gl"/>
                <w:sz w:val="16"/>
                <w:szCs w:val="16"/>
              </w:rPr>
              <w:t>Cengiz ÖZCAN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Yalova Üniversitesi Öğretim Üyesi Dış Ticaret Uzmanı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F08" w:rsidRDefault="00DB0F08">
            <w:pPr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F08" w:rsidRDefault="00EA21A7">
            <w:pPr>
              <w:pStyle w:val="NormalWeb"/>
              <w:jc w:val="center"/>
              <w:rPr>
                <w:sz w:val="15"/>
                <w:szCs w:val="15"/>
              </w:rPr>
            </w:pPr>
            <w:hyperlink r:id="rId10" w:tgtFrame="_blank" w:history="1">
              <w:r w:rsidR="00DB0F08">
                <w:rPr>
                  <w:rStyle w:val="Kpr"/>
                  <w:sz w:val="16"/>
                  <w:szCs w:val="16"/>
                </w:rPr>
                <w:t>Program</w:t>
              </w:r>
            </w:hyperlink>
          </w:p>
        </w:tc>
      </w:tr>
      <w:tr w:rsidR="00DB0F08" w:rsidTr="00EA21A7">
        <w:trPr>
          <w:trHeight w:val="484"/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F08" w:rsidRDefault="00DB0F08">
            <w:pPr>
              <w:pStyle w:val="NormalWeb"/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18 Haziran 2014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F08" w:rsidRDefault="00EA21A7">
            <w:pPr>
              <w:pStyle w:val="NormalWeb"/>
              <w:jc w:val="center"/>
              <w:rPr>
                <w:sz w:val="15"/>
                <w:szCs w:val="15"/>
              </w:rPr>
            </w:pPr>
            <w:hyperlink r:id="rId11" w:history="1">
              <w:r w:rsidR="00DB0F08">
                <w:rPr>
                  <w:rStyle w:val="Kpr"/>
                  <w:sz w:val="16"/>
                  <w:szCs w:val="16"/>
                </w:rPr>
                <w:t>İleri Seviye Akreditif Uygulama ve Analiz İşlemleri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F08" w:rsidRDefault="00DB0F08">
            <w:pPr>
              <w:pStyle w:val="NormalWeb"/>
              <w:jc w:val="center"/>
              <w:rPr>
                <w:sz w:val="15"/>
                <w:szCs w:val="15"/>
              </w:rPr>
            </w:pPr>
            <w:r>
              <w:rPr>
                <w:rStyle w:val="Gl"/>
                <w:sz w:val="16"/>
                <w:szCs w:val="16"/>
              </w:rPr>
              <w:t>Cengiz ÖZCAN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Yalova Üniversitesi Öğretim Üyesi Dış Ticaret Uzmanı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F08" w:rsidRDefault="00DB0F08">
            <w:pPr>
              <w:pStyle w:val="NormalWeb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F08" w:rsidRDefault="00EA21A7">
            <w:pPr>
              <w:pStyle w:val="NormalWeb"/>
              <w:jc w:val="center"/>
              <w:rPr>
                <w:sz w:val="15"/>
                <w:szCs w:val="15"/>
              </w:rPr>
            </w:pPr>
            <w:hyperlink r:id="rId12" w:tgtFrame="_blank" w:history="1">
              <w:r w:rsidR="00DB0F08">
                <w:rPr>
                  <w:rStyle w:val="Kpr"/>
                  <w:sz w:val="16"/>
                  <w:szCs w:val="16"/>
                </w:rPr>
                <w:t>Program</w:t>
              </w:r>
            </w:hyperlink>
          </w:p>
        </w:tc>
      </w:tr>
      <w:tr w:rsidR="00DB0F08" w:rsidTr="00EA21A7">
        <w:trPr>
          <w:trHeight w:val="484"/>
          <w:tblCellSpacing w:w="15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F08" w:rsidRDefault="00DB0F08">
            <w:pPr>
              <w:pStyle w:val="NormalWeb"/>
              <w:jc w:val="center"/>
              <w:rPr>
                <w:sz w:val="15"/>
                <w:szCs w:val="15"/>
              </w:rPr>
            </w:pPr>
            <w:r>
              <w:rPr>
                <w:sz w:val="16"/>
                <w:szCs w:val="16"/>
              </w:rPr>
              <w:t>19 - 20 Haziran 2014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F08" w:rsidRDefault="00EA21A7">
            <w:pPr>
              <w:pStyle w:val="NormalWeb"/>
              <w:jc w:val="center"/>
              <w:rPr>
                <w:sz w:val="15"/>
                <w:szCs w:val="15"/>
              </w:rPr>
            </w:pPr>
            <w:hyperlink r:id="rId13" w:history="1">
              <w:r w:rsidR="00DB0F08">
                <w:rPr>
                  <w:rStyle w:val="Kpr"/>
                  <w:sz w:val="16"/>
                  <w:szCs w:val="16"/>
                </w:rPr>
                <w:t>Mali Tabloların Okunması ve Yorumlanması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F08" w:rsidRDefault="00DB0F08">
            <w:pPr>
              <w:pStyle w:val="NormalWeb"/>
              <w:jc w:val="center"/>
              <w:rPr>
                <w:sz w:val="15"/>
                <w:szCs w:val="15"/>
              </w:rPr>
            </w:pPr>
            <w:r>
              <w:rPr>
                <w:rStyle w:val="Gl"/>
                <w:sz w:val="16"/>
                <w:szCs w:val="16"/>
              </w:rPr>
              <w:t>Doç. Dr. Şevket SAYILGAN</w:t>
            </w:r>
            <w:r>
              <w:rPr>
                <w:b/>
                <w:bCs/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 xml:space="preserve">Marmara Üniversitesi </w:t>
            </w:r>
            <w:r>
              <w:rPr>
                <w:sz w:val="16"/>
                <w:szCs w:val="16"/>
              </w:rPr>
              <w:br/>
              <w:t>Öğretim Üyesi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F08" w:rsidRDefault="00DB0F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DB0F08" w:rsidRDefault="00EA21A7">
            <w:pPr>
              <w:pStyle w:val="NormalWeb"/>
              <w:jc w:val="center"/>
              <w:rPr>
                <w:sz w:val="15"/>
                <w:szCs w:val="15"/>
              </w:rPr>
            </w:pPr>
            <w:hyperlink r:id="rId14" w:tgtFrame="_blank" w:history="1">
              <w:r w:rsidR="00DB0F08">
                <w:rPr>
                  <w:rStyle w:val="Kpr"/>
                  <w:sz w:val="16"/>
                  <w:szCs w:val="16"/>
                </w:rPr>
                <w:t>Program</w:t>
              </w:r>
            </w:hyperlink>
          </w:p>
        </w:tc>
      </w:tr>
    </w:tbl>
    <w:p w:rsidR="0077565F" w:rsidRDefault="0077565F"/>
    <w:p w:rsidR="00A63B4C" w:rsidRDefault="00A63B4C"/>
    <w:p w:rsidR="00A63B4C" w:rsidRDefault="00A63B4C"/>
    <w:p w:rsidR="00A63B4C" w:rsidRDefault="00A63B4C" w:rsidP="00A63B4C">
      <w:pPr>
        <w:pStyle w:val="NormalWeb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A63B4C" w:rsidRDefault="00A63B4C">
      <w:bookmarkStart w:id="0" w:name="_GoBack"/>
      <w:bookmarkEnd w:id="0"/>
    </w:p>
    <w:sectPr w:rsidR="00A63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F08"/>
    <w:rsid w:val="0077565F"/>
    <w:rsid w:val="00A63B4C"/>
    <w:rsid w:val="00DB0F08"/>
    <w:rsid w:val="00EA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F08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B0F0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B0F08"/>
  </w:style>
  <w:style w:type="character" w:styleId="Gl">
    <w:name w:val="Strong"/>
    <w:basedOn w:val="VarsaylanParagrafYazTipi"/>
    <w:uiPriority w:val="22"/>
    <w:qFormat/>
    <w:rsid w:val="00DB0F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F08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B0F0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B0F08"/>
  </w:style>
  <w:style w:type="character" w:styleId="Gl">
    <w:name w:val="Strong"/>
    <w:basedOn w:val="VarsaylanParagrafYazTipi"/>
    <w:uiPriority w:val="22"/>
    <w:qFormat/>
    <w:rsid w:val="00DB0F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8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ib.org.tr/files/downloads/egitim/2014/haziran/gumruk.docx" TargetMode="External"/><Relationship Id="rId13" Type="http://schemas.openxmlformats.org/officeDocument/2006/relationships/hyperlink" Target="http://www.iib.org.tr/tr/diger-egitimlerimiz-mali-tablolarin-okunmasi-ve-yorumlanmasi-1.html" TargetMode="Externa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://www.iib.org.tr/tr/diger-egitimlerimiz-gumruk-mevzuati-ve-uygulamalari-1.html" TargetMode="External"/><Relationship Id="rId12" Type="http://schemas.openxmlformats.org/officeDocument/2006/relationships/hyperlink" Target="http://www.iib.org.tr/files/downloads/egitim/2014/haziran/ileriakreditif.docx" TargetMode="External"/><Relationship Id="rId17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ib.org.tr/files/downloads/egitim/2014/haziran/vergi.docx" TargetMode="External"/><Relationship Id="rId11" Type="http://schemas.openxmlformats.org/officeDocument/2006/relationships/hyperlink" Target="http://www.iib.org.tr/tr/diger-egitimlerimiz-ileri-seviye-akreditif-uygulama-ve-analiz-islemleri-5.html" TargetMode="External"/><Relationship Id="rId5" Type="http://schemas.openxmlformats.org/officeDocument/2006/relationships/hyperlink" Target="http://www.iib.org.tr/tr/diger-egitimlerimiz-vergi-muhasebe-ve-ttk-acisindan-efatura-edefter-eimza-earsiv-uygulamalari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iib.org.tr/files/downloads/egitim/2014/haziran/temelakreditif.docx" TargetMode="Externa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http://www.iib.org.tr/tr/diger-egitimlerimiz-temel-akreditif-islemleri-5.html" TargetMode="External"/><Relationship Id="rId14" Type="http://schemas.openxmlformats.org/officeDocument/2006/relationships/hyperlink" Target="http://www.iib.org.tr/files/downloads/egitim/2014/haziran/malitablolar.doc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423E50-D7F4-471E-B071-FAC6D646CB34}"/>
</file>

<file path=customXml/itemProps2.xml><?xml version="1.0" encoding="utf-8"?>
<ds:datastoreItem xmlns:ds="http://schemas.openxmlformats.org/officeDocument/2006/customXml" ds:itemID="{1D0B95AF-F056-4CA4-9335-418CBE015081}"/>
</file>

<file path=customXml/itemProps3.xml><?xml version="1.0" encoding="utf-8"?>
<ds:datastoreItem xmlns:ds="http://schemas.openxmlformats.org/officeDocument/2006/customXml" ds:itemID="{3595F5A4-6B01-427F-AA24-94AFF0FDB2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2014-05-29T08:31:00Z</dcterms:created>
  <dcterms:modified xsi:type="dcterms:W3CDTF">2014-05-29T10:24:00Z</dcterms:modified>
</cp:coreProperties>
</file>